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217" w:rsidRPr="004672BF" w:rsidRDefault="00EB3217" w:rsidP="00EB3217">
      <w:pPr>
        <w:spacing w:line="480" w:lineRule="auto"/>
        <w:jc w:val="center"/>
        <w:rPr>
          <w:rFonts w:ascii="Times New Roman" w:hAnsi="Times New Roman" w:cs="Times New Roman"/>
          <w:sz w:val="24"/>
          <w:szCs w:val="24"/>
        </w:rPr>
      </w:pPr>
      <w:r w:rsidRPr="004672BF">
        <w:rPr>
          <w:rFonts w:ascii="Times New Roman" w:hAnsi="Times New Roman" w:cs="Times New Roman"/>
          <w:sz w:val="24"/>
          <w:szCs w:val="24"/>
        </w:rPr>
        <w:t>Reflection on Personal Safety Chapter</w:t>
      </w:r>
    </w:p>
    <w:p w:rsidR="00EB3217" w:rsidRPr="004672BF" w:rsidRDefault="00EB3217" w:rsidP="00EB3217">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Going through Chapter 12 of the reading, there are several things that the book brings into perspective about safety and violence. Personal safety is one of the things that the generation below 45 years has not taken into consideration. Accordingly, the chapter discusses both the intentional and unintentional accidents. Unintentional accidents are defined in the chapter as those occurrences that are unplanned but cause bodily harm whereas the intentional accidents are those that planned incidents that are intended to inflict harm to people. The chapter also discusses reasons why the younger generation is more susceptible to accidents than the older ones. Some of the reasons listed are inexperience and the activeness of the younger generation as compared to the older generation. In a bid to get clarity of points in the reading, therefore, the article reflects on the key points on safeties in all aspects as well as violence/intentional accidents in roads, on water, fires, and potential personal poisoning from opioids and other drugs. </w:t>
      </w:r>
    </w:p>
    <w:p w:rsidR="00EB3217" w:rsidRPr="004672BF" w:rsidRDefault="00EB3217" w:rsidP="00EB32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672BF">
        <w:rPr>
          <w:rFonts w:ascii="Times New Roman" w:hAnsi="Times New Roman" w:cs="Times New Roman"/>
          <w:sz w:val="24"/>
          <w:szCs w:val="24"/>
        </w:rPr>
        <w:t xml:space="preserve">The chapter rates motor vehicle accidents as one of the major causes of deaths among the American youths-those below 24 years and poisoning or suicide. Due to the active nature of the generation and its explorative nature, there is a lot of recklessness on the roads and even personal safety regarding the taking of drugs. Also, opioids are taken by many people to reduce </w:t>
      </w:r>
      <w:proofErr w:type="gramStart"/>
      <w:r w:rsidRPr="004672BF">
        <w:rPr>
          <w:rFonts w:ascii="Times New Roman" w:hAnsi="Times New Roman" w:cs="Times New Roman"/>
          <w:sz w:val="24"/>
          <w:szCs w:val="24"/>
        </w:rPr>
        <w:t>pain which</w:t>
      </w:r>
      <w:proofErr w:type="gramEnd"/>
      <w:r w:rsidRPr="004672BF">
        <w:rPr>
          <w:rFonts w:ascii="Times New Roman" w:hAnsi="Times New Roman" w:cs="Times New Roman"/>
          <w:sz w:val="24"/>
          <w:szCs w:val="24"/>
        </w:rPr>
        <w:t xml:space="preserve"> leads to potential overdose and even death. Some of these endeavors are known as violence against the self. </w:t>
      </w:r>
    </w:p>
    <w:p w:rsidR="00EB3217" w:rsidRPr="004672BF" w:rsidRDefault="00EB3217" w:rsidP="00EB3217">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Of the intriguing tips discussed are those that keep individuals safe. The safety is not to those observing the safety procedures but also to those who may suffer collateral accidents. For instance, </w:t>
      </w:r>
      <w:proofErr w:type="gramStart"/>
      <w:r w:rsidRPr="004672BF">
        <w:rPr>
          <w:rFonts w:ascii="Times New Roman" w:hAnsi="Times New Roman" w:cs="Times New Roman"/>
          <w:sz w:val="24"/>
          <w:szCs w:val="24"/>
        </w:rPr>
        <w:t>safety driving</w:t>
      </w:r>
      <w:proofErr w:type="gramEnd"/>
      <w:r w:rsidRPr="004672BF">
        <w:rPr>
          <w:rFonts w:ascii="Times New Roman" w:hAnsi="Times New Roman" w:cs="Times New Roman"/>
          <w:sz w:val="24"/>
          <w:szCs w:val="24"/>
        </w:rPr>
        <w:t xml:space="preserve"> tips have been offered by the chapter where it notes that while driving, obedience to traffic rules like speed limits. It also advises drivers to allow ample time to reach </w:t>
      </w:r>
      <w:r w:rsidRPr="004672BF">
        <w:rPr>
          <w:rFonts w:ascii="Times New Roman" w:hAnsi="Times New Roman" w:cs="Times New Roman"/>
          <w:sz w:val="24"/>
          <w:szCs w:val="24"/>
        </w:rPr>
        <w:lastRenderedPageBreak/>
        <w:t xml:space="preserve">their destinations as well as not to use a cell phone like texting while driving. Besides, the chapter also warns road users to allow sharing of the road. Other road users like the motorcyclists and cyclists have also been cautioned in the section to use safety gear while on the way. The equipment helps them to be safe in case they fell or had any form of accident. </w:t>
      </w:r>
    </w:p>
    <w:p w:rsidR="00EB3217" w:rsidRPr="004672BF" w:rsidRDefault="00EB3217" w:rsidP="00EB3217">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The chapter has also given priority to home safety where it has discussed issues pertaining to falls, poisoning, </w:t>
      </w:r>
      <w:proofErr w:type="gramStart"/>
      <w:r w:rsidRPr="004672BF">
        <w:rPr>
          <w:rFonts w:ascii="Times New Roman" w:hAnsi="Times New Roman" w:cs="Times New Roman"/>
          <w:sz w:val="24"/>
          <w:szCs w:val="24"/>
        </w:rPr>
        <w:t>fires</w:t>
      </w:r>
      <w:proofErr w:type="gramEnd"/>
      <w:r w:rsidRPr="004672BF">
        <w:rPr>
          <w:rFonts w:ascii="Times New Roman" w:hAnsi="Times New Roman" w:cs="Times New Roman"/>
          <w:sz w:val="24"/>
          <w:szCs w:val="24"/>
        </w:rPr>
        <w:t xml:space="preserve">, chocking from smokes and even drowning in pools. Yet while at home, people are not safe. One of the much-highlighted issues that cause accidents at home is poisoning where ingestions, inhalations, injections and even taking drugs through the human skin have been discussed as possible causes of unintentional accidents. Upon suspecting that someone has taken </w:t>
      </w:r>
      <w:proofErr w:type="gramStart"/>
      <w:r w:rsidRPr="004672BF">
        <w:rPr>
          <w:rFonts w:ascii="Times New Roman" w:hAnsi="Times New Roman" w:cs="Times New Roman"/>
          <w:sz w:val="24"/>
          <w:szCs w:val="24"/>
        </w:rPr>
        <w:t>drugs which</w:t>
      </w:r>
      <w:proofErr w:type="gramEnd"/>
      <w:r w:rsidRPr="004672BF">
        <w:rPr>
          <w:rFonts w:ascii="Times New Roman" w:hAnsi="Times New Roman" w:cs="Times New Roman"/>
          <w:sz w:val="24"/>
          <w:szCs w:val="24"/>
        </w:rPr>
        <w:t xml:space="preserve"> may cause harm, the chapter advises that one should call the American Association of Poison Control Center. Also, slippery floors should have warning signs, and also children be led to walk on stairs as well as the senior citizens.</w:t>
      </w:r>
    </w:p>
    <w:p w:rsidR="00EB3217" w:rsidRPr="004672BF" w:rsidRDefault="00EB3217" w:rsidP="00EB3217">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Additionally, swimming either in pools or rivers expose people to drowning risk, and the chapter gives substantial detail on how swimmers should be safe. Therefore, those intending to swim should take swimming lessons. They also should not swim while drunk or immediately after eating. </w:t>
      </w:r>
    </w:p>
    <w:p w:rsidR="00EB3217" w:rsidRPr="004672BF" w:rsidRDefault="00EB3217" w:rsidP="00EB3217">
      <w:pPr>
        <w:spacing w:line="480" w:lineRule="auto"/>
        <w:rPr>
          <w:rFonts w:ascii="Times New Roman" w:hAnsi="Times New Roman" w:cs="Times New Roman"/>
          <w:sz w:val="24"/>
          <w:szCs w:val="24"/>
        </w:rPr>
      </w:pPr>
      <w:r w:rsidRPr="004672BF">
        <w:rPr>
          <w:rFonts w:ascii="Times New Roman" w:hAnsi="Times New Roman" w:cs="Times New Roman"/>
          <w:sz w:val="24"/>
          <w:szCs w:val="24"/>
        </w:rPr>
        <w:t>Precisely, the chapter focuses on accidents, both intentional also known as violence accidents and the unintentional ones. It goes forward to give precautions in several areas that expose people to accidents. Therefore, the chapter advises that personal safety is important and that people should take individual efforts to ensure that they and the others who surround them are safe from potential accidents.</w:t>
      </w:r>
    </w:p>
    <w:p w:rsidR="00390D3E" w:rsidRPr="00944BBA" w:rsidRDefault="00390D3E" w:rsidP="00CA4DDF">
      <w:pPr>
        <w:rPr>
          <w:rFonts w:ascii="Arial" w:hAnsi="Arial" w:cs="Arial"/>
          <w:b/>
          <w:sz w:val="56"/>
          <w:szCs w:val="56"/>
        </w:rPr>
      </w:pPr>
      <w:bookmarkStart w:id="0" w:name="_GoBack"/>
      <w:bookmarkEnd w:id="0"/>
    </w:p>
    <w:sectPr w:rsidR="00390D3E" w:rsidRPr="00944BBA" w:rsidSect="004672B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217" w:rsidRDefault="00EB3217" w:rsidP="00944BBA">
      <w:r>
        <w:separator/>
      </w:r>
    </w:p>
  </w:endnote>
  <w:endnote w:type="continuationSeparator" w:id="0">
    <w:p w:rsidR="00EB3217" w:rsidRDefault="00EB3217"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21" w:rsidRDefault="00EB321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21" w:rsidRDefault="00EB321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21" w:rsidRDefault="00EB321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217" w:rsidRDefault="00EB3217" w:rsidP="00944BBA">
      <w:r>
        <w:separator/>
      </w:r>
    </w:p>
  </w:footnote>
  <w:footnote w:type="continuationSeparator" w:id="0">
    <w:p w:rsidR="00EB3217" w:rsidRDefault="00EB3217" w:rsidP="00944B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21" w:rsidRDefault="00EB321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21" w:rsidRDefault="00EB3217">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02A" w:rsidRPr="00C4102A" w:rsidRDefault="00EB3217" w:rsidP="00C4102A">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217"/>
    <w:rsid w:val="001F4A09"/>
    <w:rsid w:val="00390D3E"/>
    <w:rsid w:val="005F7FD4"/>
    <w:rsid w:val="00612D8C"/>
    <w:rsid w:val="006C6B3D"/>
    <w:rsid w:val="007274BF"/>
    <w:rsid w:val="00812D9B"/>
    <w:rsid w:val="00944BBA"/>
    <w:rsid w:val="00990FF2"/>
    <w:rsid w:val="009A4CEE"/>
    <w:rsid w:val="00A57D95"/>
    <w:rsid w:val="00CA4DDF"/>
    <w:rsid w:val="00EB3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AAD0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3217"/>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spacing w:before="100" w:beforeAutospacing="1" w:after="100" w:afterAutospacing="1" w:line="240" w:lineRule="auto"/>
    </w:pPr>
    <w:rPr>
      <w:rFonts w:ascii="Verdana" w:eastAsiaTheme="minorEastAsia" w:hAnsi="Verdana" w:cs="Times New Roman"/>
      <w:b/>
      <w:bCs/>
      <w:sz w:val="16"/>
      <w:szCs w:val="16"/>
      <w:lang w:eastAsia="ja-JP"/>
    </w:rPr>
  </w:style>
  <w:style w:type="paragraph" w:styleId="Header">
    <w:name w:val="header"/>
    <w:basedOn w:val="Normal"/>
    <w:link w:val="HeaderChar"/>
    <w:uiPriority w:val="99"/>
    <w:rsid w:val="00944BBA"/>
    <w:pPr>
      <w:tabs>
        <w:tab w:val="center" w:pos="4320"/>
        <w:tab w:val="right" w:pos="8640"/>
      </w:tabs>
      <w:bidi/>
      <w:spacing w:after="0" w:line="240" w:lineRule="auto"/>
    </w:pPr>
    <w:rPr>
      <w:rFonts w:ascii="Times New Roman" w:eastAsiaTheme="minorEastAsia" w:hAnsi="Times New Roman" w:cs="Times New Roman"/>
      <w:sz w:val="24"/>
      <w:szCs w:val="24"/>
      <w:lang w:eastAsia="ja-JP"/>
    </w:rPr>
  </w:style>
  <w:style w:type="character" w:customStyle="1" w:styleId="HeaderChar">
    <w:name w:val="Header Char"/>
    <w:basedOn w:val="DefaultParagraphFont"/>
    <w:link w:val="Header"/>
    <w:uiPriority w:val="99"/>
    <w:rsid w:val="00944BBA"/>
    <w:rPr>
      <w:sz w:val="24"/>
      <w:szCs w:val="24"/>
    </w:rPr>
  </w:style>
  <w:style w:type="paragraph" w:styleId="Footer">
    <w:name w:val="footer"/>
    <w:basedOn w:val="Normal"/>
    <w:link w:val="FooterChar"/>
    <w:uiPriority w:val="99"/>
    <w:rsid w:val="00944BBA"/>
    <w:pPr>
      <w:tabs>
        <w:tab w:val="center" w:pos="4320"/>
        <w:tab w:val="right" w:pos="8640"/>
      </w:tabs>
      <w:bidi/>
      <w:spacing w:after="0" w:line="240" w:lineRule="auto"/>
    </w:pPr>
    <w:rPr>
      <w:rFonts w:ascii="Times New Roman" w:eastAsiaTheme="minorEastAsia" w:hAnsi="Times New Roman" w:cs="Times New Roman"/>
      <w:sz w:val="24"/>
      <w:szCs w:val="24"/>
      <w:lang w:eastAsia="ja-JP"/>
    </w:rPr>
  </w:style>
  <w:style w:type="character" w:customStyle="1" w:styleId="FooterChar">
    <w:name w:val="Footer Char"/>
    <w:basedOn w:val="DefaultParagraphFont"/>
    <w:link w:val="Footer"/>
    <w:uiPriority w:val="99"/>
    <w:rsid w:val="00944BBA"/>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3217"/>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spacing w:before="100" w:beforeAutospacing="1" w:after="100" w:afterAutospacing="1" w:line="240" w:lineRule="auto"/>
    </w:pPr>
    <w:rPr>
      <w:rFonts w:ascii="Verdana" w:eastAsiaTheme="minorEastAsia" w:hAnsi="Verdana" w:cs="Times New Roman"/>
      <w:b/>
      <w:bCs/>
      <w:sz w:val="16"/>
      <w:szCs w:val="16"/>
      <w:lang w:eastAsia="ja-JP"/>
    </w:rPr>
  </w:style>
  <w:style w:type="paragraph" w:styleId="Header">
    <w:name w:val="header"/>
    <w:basedOn w:val="Normal"/>
    <w:link w:val="HeaderChar"/>
    <w:uiPriority w:val="99"/>
    <w:rsid w:val="00944BBA"/>
    <w:pPr>
      <w:tabs>
        <w:tab w:val="center" w:pos="4320"/>
        <w:tab w:val="right" w:pos="8640"/>
      </w:tabs>
      <w:bidi/>
      <w:spacing w:after="0" w:line="240" w:lineRule="auto"/>
    </w:pPr>
    <w:rPr>
      <w:rFonts w:ascii="Times New Roman" w:eastAsiaTheme="minorEastAsia" w:hAnsi="Times New Roman" w:cs="Times New Roman"/>
      <w:sz w:val="24"/>
      <w:szCs w:val="24"/>
      <w:lang w:eastAsia="ja-JP"/>
    </w:rPr>
  </w:style>
  <w:style w:type="character" w:customStyle="1" w:styleId="HeaderChar">
    <w:name w:val="Header Char"/>
    <w:basedOn w:val="DefaultParagraphFont"/>
    <w:link w:val="Header"/>
    <w:uiPriority w:val="99"/>
    <w:rsid w:val="00944BBA"/>
    <w:rPr>
      <w:sz w:val="24"/>
      <w:szCs w:val="24"/>
    </w:rPr>
  </w:style>
  <w:style w:type="paragraph" w:styleId="Footer">
    <w:name w:val="footer"/>
    <w:basedOn w:val="Normal"/>
    <w:link w:val="FooterChar"/>
    <w:uiPriority w:val="99"/>
    <w:rsid w:val="00944BBA"/>
    <w:pPr>
      <w:tabs>
        <w:tab w:val="center" w:pos="4320"/>
        <w:tab w:val="right" w:pos="8640"/>
      </w:tabs>
      <w:bidi/>
      <w:spacing w:after="0" w:line="240" w:lineRule="auto"/>
    </w:pPr>
    <w:rPr>
      <w:rFonts w:ascii="Times New Roman" w:eastAsiaTheme="minorEastAsia" w:hAnsi="Times New Roman" w:cs="Times New Roman"/>
      <w:sz w:val="24"/>
      <w:szCs w:val="24"/>
      <w:lang w:eastAsia="ja-JP"/>
    </w:rPr>
  </w:style>
  <w:style w:type="character" w:customStyle="1" w:styleId="FooterChar">
    <w:name w:val="Footer Char"/>
    <w:basedOn w:val="DefaultParagraphFont"/>
    <w:link w:val="Footer"/>
    <w:uiPriority w:val="99"/>
    <w:rsid w:val="00944B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3197</Characters>
  <Application>Microsoft Macintosh Word</Application>
  <DocSecurity>0</DocSecurity>
  <Lines>26</Lines>
  <Paragraphs>7</Paragraphs>
  <ScaleCrop>false</ScaleCrop>
  <Company/>
  <LinksUpToDate>false</LinksUpToDate>
  <CharactersWithSpaces>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1</cp:revision>
  <cp:lastPrinted>2012-07-18T16:10:00Z</cp:lastPrinted>
  <dcterms:created xsi:type="dcterms:W3CDTF">2018-12-12T02:05:00Z</dcterms:created>
  <dcterms:modified xsi:type="dcterms:W3CDTF">2018-12-12T02:05:00Z</dcterms:modified>
</cp:coreProperties>
</file>